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3C34" w:rsidRPr="005B3C34" w:rsidRDefault="005B3C34" w:rsidP="005B3C34">
      <w:pPr>
        <w:spacing w:after="0" w:line="240" w:lineRule="auto"/>
        <w:ind w:firstLine="709"/>
        <w:jc w:val="center"/>
        <w:rPr>
          <w:rFonts w:ascii="Times New Roman" w:hAnsi="Times New Roman" w:cs="Times New Roman"/>
          <w:color w:val="000000" w:themeColor="text1"/>
          <w:sz w:val="28"/>
          <w:szCs w:val="28"/>
          <w:shd w:val="clear" w:color="auto" w:fill="FFFFFF"/>
        </w:rPr>
      </w:pPr>
      <w:bookmarkStart w:id="0" w:name="_GoBack"/>
      <w:r w:rsidRPr="005B3C34">
        <w:rPr>
          <w:rFonts w:ascii="Times New Roman" w:hAnsi="Times New Roman" w:cs="Times New Roman"/>
          <w:b/>
          <w:bCs/>
          <w:color w:val="000000" w:themeColor="text1"/>
          <w:sz w:val="28"/>
          <w:szCs w:val="28"/>
          <w:shd w:val="clear" w:color="auto" w:fill="FFFFFF"/>
        </w:rPr>
        <w:t>Ответственность за уничтожение или повреждение лесных насаждений</w:t>
      </w:r>
    </w:p>
    <w:bookmarkEnd w:id="0"/>
    <w:p w:rsidR="005B3C34" w:rsidRDefault="005B3C34" w:rsidP="005B3C34">
      <w:pPr>
        <w:spacing w:after="0" w:line="240" w:lineRule="auto"/>
        <w:ind w:firstLine="709"/>
        <w:jc w:val="both"/>
        <w:rPr>
          <w:rFonts w:ascii="Times New Roman" w:hAnsi="Times New Roman" w:cs="Times New Roman"/>
          <w:color w:val="000000" w:themeColor="text1"/>
          <w:sz w:val="28"/>
          <w:szCs w:val="28"/>
          <w:shd w:val="clear" w:color="auto" w:fill="FFFFFF"/>
        </w:rPr>
      </w:pPr>
    </w:p>
    <w:p w:rsidR="005B3C34" w:rsidRDefault="005B3C34" w:rsidP="005B3C34">
      <w:pPr>
        <w:spacing w:after="0" w:line="240" w:lineRule="auto"/>
        <w:ind w:firstLine="709"/>
        <w:jc w:val="both"/>
        <w:rPr>
          <w:rFonts w:ascii="Times New Roman" w:hAnsi="Times New Roman" w:cs="Times New Roman"/>
          <w:color w:val="000000" w:themeColor="text1"/>
          <w:sz w:val="28"/>
          <w:szCs w:val="28"/>
        </w:rPr>
      </w:pPr>
      <w:r w:rsidRPr="005B3C34">
        <w:rPr>
          <w:rFonts w:ascii="Times New Roman" w:hAnsi="Times New Roman" w:cs="Times New Roman"/>
          <w:color w:val="000000" w:themeColor="text1"/>
          <w:sz w:val="28"/>
          <w:szCs w:val="28"/>
          <w:shd w:val="clear" w:color="auto" w:fill="FFFFFF"/>
        </w:rPr>
        <w:t>Статьей 261 Уголовного кодекса Российской Федерации предусмотрена ответственность за уничтожение или повреждение лесных насаждений.</w:t>
      </w:r>
    </w:p>
    <w:p w:rsidR="005B3C34" w:rsidRDefault="005B3C34" w:rsidP="005B3C34">
      <w:pPr>
        <w:spacing w:after="0" w:line="240" w:lineRule="auto"/>
        <w:ind w:firstLine="709"/>
        <w:jc w:val="both"/>
        <w:rPr>
          <w:rFonts w:ascii="Times New Roman" w:hAnsi="Times New Roman" w:cs="Times New Roman"/>
          <w:color w:val="000000" w:themeColor="text1"/>
          <w:sz w:val="28"/>
          <w:szCs w:val="28"/>
        </w:rPr>
      </w:pPr>
      <w:r w:rsidRPr="005B3C34">
        <w:rPr>
          <w:rFonts w:ascii="Times New Roman" w:hAnsi="Times New Roman" w:cs="Times New Roman"/>
          <w:color w:val="000000" w:themeColor="text1"/>
          <w:sz w:val="28"/>
          <w:szCs w:val="28"/>
          <w:shd w:val="clear" w:color="auto" w:fill="FFFFFF"/>
        </w:rPr>
        <w:t>Уничтожение или повреждение лесных насаждений и иных насаждений в результате неосторожного обращения с огнем или иными источниками повышенной опасности, если эти деяния причинили значительный ущерб - 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четырех лет, либо лишением свободы на тот же срок.</w:t>
      </w:r>
    </w:p>
    <w:p w:rsidR="005B3C34" w:rsidRDefault="005B3C34" w:rsidP="005B3C34">
      <w:pPr>
        <w:spacing w:after="0" w:line="240" w:lineRule="auto"/>
        <w:ind w:firstLine="709"/>
        <w:jc w:val="both"/>
        <w:rPr>
          <w:rFonts w:ascii="Times New Roman" w:hAnsi="Times New Roman" w:cs="Times New Roman"/>
          <w:color w:val="000000" w:themeColor="text1"/>
          <w:sz w:val="28"/>
          <w:szCs w:val="28"/>
        </w:rPr>
      </w:pPr>
      <w:r w:rsidRPr="005B3C34">
        <w:rPr>
          <w:rFonts w:ascii="Times New Roman" w:hAnsi="Times New Roman" w:cs="Times New Roman"/>
          <w:color w:val="000000" w:themeColor="text1"/>
          <w:sz w:val="28"/>
          <w:szCs w:val="28"/>
          <w:shd w:val="clear" w:color="auto" w:fill="FFFFFF"/>
        </w:rPr>
        <w:t xml:space="preserve">Уничтожение или повреждение лесных насаждений и иных насаждений путем поджога, иным </w:t>
      </w:r>
      <w:proofErr w:type="spellStart"/>
      <w:r w:rsidRPr="005B3C34">
        <w:rPr>
          <w:rFonts w:ascii="Times New Roman" w:hAnsi="Times New Roman" w:cs="Times New Roman"/>
          <w:color w:val="000000" w:themeColor="text1"/>
          <w:sz w:val="28"/>
          <w:szCs w:val="28"/>
          <w:shd w:val="clear" w:color="auto" w:fill="FFFFFF"/>
        </w:rPr>
        <w:t>общеопасным</w:t>
      </w:r>
      <w:proofErr w:type="spellEnd"/>
      <w:r w:rsidRPr="005B3C34">
        <w:rPr>
          <w:rFonts w:ascii="Times New Roman" w:hAnsi="Times New Roman" w:cs="Times New Roman"/>
          <w:color w:val="000000" w:themeColor="text1"/>
          <w:sz w:val="28"/>
          <w:szCs w:val="28"/>
          <w:shd w:val="clear" w:color="auto" w:fill="FFFFFF"/>
        </w:rPr>
        <w:t xml:space="preserve"> способом либо в результате загрязнения или иного негативного воздействия - наказывается штрафом в размере от пятисот тысяч до одного миллиона рублей или в размере заработной платы или иного дохода осужденного за период от трех до четырех лет либо лишением свободы на срок до восьми лет со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или без такового.</w:t>
      </w:r>
    </w:p>
    <w:p w:rsidR="005B3C34" w:rsidRDefault="005B3C34" w:rsidP="005B3C34">
      <w:pPr>
        <w:spacing w:after="0" w:line="240" w:lineRule="auto"/>
        <w:ind w:firstLine="709"/>
        <w:jc w:val="both"/>
        <w:rPr>
          <w:rFonts w:ascii="Times New Roman" w:hAnsi="Times New Roman" w:cs="Times New Roman"/>
          <w:color w:val="000000" w:themeColor="text1"/>
          <w:sz w:val="28"/>
          <w:szCs w:val="28"/>
        </w:rPr>
      </w:pPr>
      <w:r w:rsidRPr="005B3C34">
        <w:rPr>
          <w:rFonts w:ascii="Times New Roman" w:hAnsi="Times New Roman" w:cs="Times New Roman"/>
          <w:color w:val="000000" w:themeColor="text1"/>
          <w:sz w:val="28"/>
          <w:szCs w:val="28"/>
          <w:shd w:val="clear" w:color="auto" w:fill="FFFFFF"/>
        </w:rPr>
        <w:t>Значительным ущербом признается ущерб, причиненный лесным насаждениям и иным насаждениям, исчисленный по утвержденным Правительством Российской Федерации таксам и методике, превышающий десять тысяч рублей, крупным ущербом - пятьдесят тысяч рублей.</w:t>
      </w:r>
    </w:p>
    <w:p w:rsidR="00AB1ECB" w:rsidRPr="005B3C34" w:rsidRDefault="005B3C34" w:rsidP="005B3C34">
      <w:pPr>
        <w:spacing w:after="0" w:line="240" w:lineRule="auto"/>
        <w:ind w:firstLine="709"/>
        <w:jc w:val="both"/>
        <w:rPr>
          <w:rFonts w:ascii="Times New Roman" w:hAnsi="Times New Roman" w:cs="Times New Roman"/>
          <w:color w:val="000000" w:themeColor="text1"/>
          <w:sz w:val="28"/>
          <w:szCs w:val="28"/>
          <w:shd w:val="clear" w:color="auto" w:fill="FFFFFF"/>
        </w:rPr>
      </w:pPr>
      <w:r w:rsidRPr="005B3C34">
        <w:rPr>
          <w:rFonts w:ascii="Times New Roman" w:hAnsi="Times New Roman" w:cs="Times New Roman"/>
          <w:color w:val="000000" w:themeColor="text1"/>
          <w:sz w:val="28"/>
          <w:szCs w:val="28"/>
          <w:shd w:val="clear" w:color="auto" w:fill="FFFFFF"/>
        </w:rPr>
        <w:t>Предметом преступления, предусмотренного статьей 261 Уголовного кодекса Российской Федерации, являются лесные насаждения, то есть деревья, кустарники и лианы, произрастающие в лесах, а также деревья, кустарники и лианы, произрастающие вне лесов, например, насаждения в парках, аллеях, отдельно высаженные в черте города деревья, насаждения в полосах отвода железнодорожных магистралей и автомобильных дорог или каналов.</w:t>
      </w:r>
    </w:p>
    <w:sectPr w:rsidR="00AB1ECB" w:rsidRPr="005B3C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208"/>
    <w:rsid w:val="005B3C34"/>
    <w:rsid w:val="00663208"/>
    <w:rsid w:val="00AB1E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58D73"/>
  <w15:chartTrackingRefBased/>
  <w15:docId w15:val="{53A26246-5247-4155-B93A-473C3346D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300</Words>
  <Characters>1710</Characters>
  <Application>Microsoft Office Word</Application>
  <DocSecurity>0</DocSecurity>
  <Lines>14</Lines>
  <Paragraphs>4</Paragraphs>
  <ScaleCrop>false</ScaleCrop>
  <Company>SPecialiST RePack</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VBPRK-02</dc:creator>
  <cp:keywords/>
  <dc:description/>
  <cp:lastModifiedBy>VBPRK-02</cp:lastModifiedBy>
  <cp:revision>2</cp:revision>
  <dcterms:created xsi:type="dcterms:W3CDTF">2022-12-23T06:07:00Z</dcterms:created>
  <dcterms:modified xsi:type="dcterms:W3CDTF">2022-12-23T06:09:00Z</dcterms:modified>
</cp:coreProperties>
</file>